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8BD53" w14:textId="39DC8635" w:rsidR="00906914" w:rsidRDefault="00906914" w:rsidP="00906914">
      <w:pPr>
        <w:jc w:val="center"/>
        <w:rPr>
          <w:b/>
          <w:bCs/>
        </w:rPr>
      </w:pPr>
      <w:r w:rsidRPr="00906914">
        <w:rPr>
          <w:b/>
          <w:bCs/>
        </w:rPr>
        <w:t xml:space="preserve">TRƯỜNG THCS VÀ THPT NGUYỄN HUỆ TỔ CHỨC LỄ TỔNG KẾT </w:t>
      </w:r>
      <w:r w:rsidRPr="00906914">
        <w:rPr>
          <w:b/>
          <w:bCs/>
        </w:rPr>
        <w:br/>
      </w:r>
      <w:r w:rsidRPr="00906914">
        <w:rPr>
          <w:b/>
          <w:bCs/>
        </w:rPr>
        <w:t>NĂM HỌC 2025 – 2026</w:t>
      </w:r>
    </w:p>
    <w:p w14:paraId="2BE7BF81" w14:textId="77777777" w:rsidR="00F018EF" w:rsidRPr="00906914" w:rsidRDefault="00F018EF" w:rsidP="00906914">
      <w:pPr>
        <w:jc w:val="center"/>
        <w:rPr>
          <w:b/>
          <w:bCs/>
        </w:rPr>
      </w:pPr>
    </w:p>
    <w:p w14:paraId="78B82102" w14:textId="1E50B41A" w:rsidR="00906914" w:rsidRDefault="00906914" w:rsidP="00906914">
      <w:pPr>
        <w:ind w:firstLine="720"/>
        <w:jc w:val="both"/>
      </w:pPr>
      <w:r w:rsidRPr="00906914">
        <w:t>Sáng ngày 27/5, Trường THCS và THPT Nguyễn Huệ tổ chức Lễ Tổng kết năm học 2025 – 2026 nhằm đánh giá kết quả thực hiện nhiệm vụ năm học, biểu dương, khen thưởng các tập thể, cá nhân có thành tích xuất sắc. Tham dự buổi lễ có bà Nguyễn Thị Xuân Mai – Bí thư Đảng ủy, Chủ tịch HĐND xã</w:t>
      </w:r>
      <w:r w:rsidR="003C0D8E">
        <w:t xml:space="preserve"> Phước Thành</w:t>
      </w:r>
      <w:r w:rsidRPr="00906914">
        <w:t xml:space="preserve">. </w:t>
      </w:r>
    </w:p>
    <w:p w14:paraId="3C596DF4" w14:textId="344DF7A4" w:rsidR="00906914" w:rsidRDefault="00906914" w:rsidP="00906914">
      <w:pPr>
        <w:ind w:firstLine="720"/>
        <w:jc w:val="both"/>
      </w:pPr>
      <w:r w:rsidRPr="00906914">
        <w:t>Năm học 2025 – 2026, tập thể cán bộ quản lý, giáo viên, nhân viên và học sinh nhà trường đã nỗ lực thi đua dạy tốt, học tốt, tích cực đổi mới phương pháp giảng dạy, kiểm tra đánh giá, đẩy mạnh ứng dụng công nghệ thông tin và chuyển đổi số trong dạy học.</w:t>
      </w:r>
    </w:p>
    <w:p w14:paraId="0E6FA0FC" w14:textId="77777777" w:rsidR="00906914" w:rsidRDefault="00906914" w:rsidP="00906914">
      <w:pPr>
        <w:ind w:firstLine="720"/>
        <w:jc w:val="both"/>
      </w:pPr>
      <w:r w:rsidRPr="00906914">
        <w:t xml:space="preserve">Toàn trường hiện có 29 lớp với 1.151 học sinh ở hai cấp học THCS và THPT. Chất lượng giáo dục tiếp tục có nhiều chuyển biến tích cực; tỷ lệ học sinh rèn luyện tốt đạt 91,78%, học sinh có kết quả học tập xuất sắc tăng mạnh so với năm học trước. Nhà trường đạt nhiều kết quả nổi bật tại các kỳ thi học sinh giỏi, hội thi, phong trào văn hóa, văn nghệ, thể dục thể thao cấp cụm và cấp thành phố. </w:t>
      </w:r>
    </w:p>
    <w:p w14:paraId="1B249815" w14:textId="77777777" w:rsidR="00906914" w:rsidRDefault="00906914" w:rsidP="00906914">
      <w:pPr>
        <w:ind w:firstLine="720"/>
        <w:jc w:val="both"/>
      </w:pPr>
      <w:r w:rsidRPr="00906914">
        <w:t xml:space="preserve">Bên cạnh công tác dạy và học, nhà trường luôn quan tâm giáo dục kỹ năng sống, hoạt động trải nghiệm, hướng nghiệp và chăm lo cho học sinh nghèo hiếu học. Trong năm học, thông qua sự đồng hành của các mạnh thường quân, công ty, doanh nghiệp, phụ huynh và cựu học sinh, trường đã tổ chức trao tặng 30 xe đạp, 10 suất đồ dùng học tập và 176 suất học bổng với tổng trị giá gần 154 triệu đồng cho học sinh nghèo hiếu học. </w:t>
      </w:r>
    </w:p>
    <w:p w14:paraId="3C0D5F56" w14:textId="77777777" w:rsidR="00906914" w:rsidRDefault="00906914" w:rsidP="00906914">
      <w:pPr>
        <w:ind w:firstLine="720"/>
        <w:jc w:val="both"/>
      </w:pPr>
      <w:r w:rsidRPr="00906914">
        <w:t xml:space="preserve">Tại buổi lễ, nhà trường đã biểu dương, khen thưởng các tập thể và cá nhân có thành tích xuất sắc trong năm học 2025 – 2026; đồng thời triển khai các hoạt động hè năm 2026 nhằm tạo môi trường vui chơi, rèn luyện lành mạnh cho học sinh. </w:t>
      </w:r>
    </w:p>
    <w:p w14:paraId="2081CA3C" w14:textId="5C156696" w:rsidR="00A009E6" w:rsidRDefault="00906914" w:rsidP="00906914">
      <w:pPr>
        <w:jc w:val="right"/>
      </w:pPr>
      <w:r w:rsidRPr="00906914">
        <w:rPr>
          <w:b/>
          <w:bCs/>
          <w:i/>
          <w:iCs/>
        </w:rPr>
        <w:t>Trương Thị Thêm</w:t>
      </w:r>
    </w:p>
    <w:sectPr w:rsidR="00A009E6" w:rsidSect="0090691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14"/>
    <w:rsid w:val="000F779F"/>
    <w:rsid w:val="001203F9"/>
    <w:rsid w:val="00243B46"/>
    <w:rsid w:val="00254CA7"/>
    <w:rsid w:val="002A238D"/>
    <w:rsid w:val="003C0D8E"/>
    <w:rsid w:val="00494B04"/>
    <w:rsid w:val="005345F9"/>
    <w:rsid w:val="005778BA"/>
    <w:rsid w:val="005C7DBB"/>
    <w:rsid w:val="0060396D"/>
    <w:rsid w:val="00690667"/>
    <w:rsid w:val="00906914"/>
    <w:rsid w:val="00A009E6"/>
    <w:rsid w:val="00AD3223"/>
    <w:rsid w:val="00B240D2"/>
    <w:rsid w:val="00B37745"/>
    <w:rsid w:val="00BA2609"/>
    <w:rsid w:val="00D74945"/>
    <w:rsid w:val="00DC190F"/>
    <w:rsid w:val="00F01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4A9FB"/>
  <w15:chartTrackingRefBased/>
  <w15:docId w15:val="{1001B422-BC25-4141-8ECE-08B37DF7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91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0691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0691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90691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0691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9069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69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69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69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91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0691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06914"/>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90691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90691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9069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69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69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69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6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91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0691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06914"/>
    <w:pPr>
      <w:spacing w:before="160"/>
      <w:jc w:val="center"/>
    </w:pPr>
    <w:rPr>
      <w:i/>
      <w:iCs/>
      <w:color w:val="404040" w:themeColor="text1" w:themeTint="BF"/>
    </w:rPr>
  </w:style>
  <w:style w:type="character" w:customStyle="1" w:styleId="QuoteChar">
    <w:name w:val="Quote Char"/>
    <w:basedOn w:val="DefaultParagraphFont"/>
    <w:link w:val="Quote"/>
    <w:uiPriority w:val="29"/>
    <w:rsid w:val="00906914"/>
    <w:rPr>
      <w:i/>
      <w:iCs/>
      <w:color w:val="404040" w:themeColor="text1" w:themeTint="BF"/>
    </w:rPr>
  </w:style>
  <w:style w:type="paragraph" w:styleId="ListParagraph">
    <w:name w:val="List Paragraph"/>
    <w:basedOn w:val="Normal"/>
    <w:uiPriority w:val="34"/>
    <w:qFormat/>
    <w:rsid w:val="00906914"/>
    <w:pPr>
      <w:ind w:left="720"/>
      <w:contextualSpacing/>
    </w:pPr>
  </w:style>
  <w:style w:type="character" w:styleId="IntenseEmphasis">
    <w:name w:val="Intense Emphasis"/>
    <w:basedOn w:val="DefaultParagraphFont"/>
    <w:uiPriority w:val="21"/>
    <w:qFormat/>
    <w:rsid w:val="00906914"/>
    <w:rPr>
      <w:i/>
      <w:iCs/>
      <w:color w:val="2E74B5" w:themeColor="accent1" w:themeShade="BF"/>
    </w:rPr>
  </w:style>
  <w:style w:type="paragraph" w:styleId="IntenseQuote">
    <w:name w:val="Intense Quote"/>
    <w:basedOn w:val="Normal"/>
    <w:next w:val="Normal"/>
    <w:link w:val="IntenseQuoteChar"/>
    <w:uiPriority w:val="30"/>
    <w:qFormat/>
    <w:rsid w:val="009069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06914"/>
    <w:rPr>
      <w:i/>
      <w:iCs/>
      <w:color w:val="2E74B5" w:themeColor="accent1" w:themeShade="BF"/>
    </w:rPr>
  </w:style>
  <w:style w:type="character" w:styleId="IntenseReference">
    <w:name w:val="Intense Reference"/>
    <w:basedOn w:val="DefaultParagraphFont"/>
    <w:uiPriority w:val="32"/>
    <w:qFormat/>
    <w:rsid w:val="0090691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Le van</dc:creator>
  <cp:keywords/>
  <dc:description/>
  <cp:lastModifiedBy>Du Le van</cp:lastModifiedBy>
  <cp:revision>4</cp:revision>
  <dcterms:created xsi:type="dcterms:W3CDTF">2026-06-06T08:19:00Z</dcterms:created>
  <dcterms:modified xsi:type="dcterms:W3CDTF">2026-06-06T09:31:00Z</dcterms:modified>
</cp:coreProperties>
</file>